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42" w:rsidRPr="008D0F38" w:rsidRDefault="004C0B42" w:rsidP="004C0B42">
      <w:pPr>
        <w:pStyle w:val="a4"/>
        <w:jc w:val="center"/>
        <w:rPr>
          <w:b/>
          <w:sz w:val="24"/>
          <w:szCs w:val="24"/>
        </w:rPr>
      </w:pPr>
      <w:r w:rsidRPr="008D0F38">
        <w:rPr>
          <w:b/>
          <w:bCs/>
          <w:sz w:val="24"/>
          <w:szCs w:val="24"/>
          <w:lang w:eastAsia="ru-RU"/>
        </w:rPr>
        <w:t>Аннотации к рабочим программам дисциплин в составе образовательной программы</w:t>
      </w:r>
    </w:p>
    <w:p w:rsidR="004C0B42" w:rsidRPr="008D0F38" w:rsidRDefault="004C0B42" w:rsidP="004C0B42">
      <w:pPr>
        <w:pStyle w:val="a4"/>
        <w:ind w:firstLine="709"/>
        <w:jc w:val="center"/>
        <w:rPr>
          <w:sz w:val="24"/>
          <w:szCs w:val="24"/>
        </w:rPr>
      </w:pPr>
      <w:r w:rsidRPr="008D0F38">
        <w:rPr>
          <w:sz w:val="24"/>
          <w:szCs w:val="24"/>
        </w:rPr>
        <w:t xml:space="preserve">для обучающихся 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>-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  кла</w:t>
      </w:r>
      <w:r>
        <w:rPr>
          <w:sz w:val="24"/>
          <w:szCs w:val="24"/>
        </w:rPr>
        <w:t>с</w:t>
      </w:r>
      <w:r w:rsidRPr="008D0F38">
        <w:rPr>
          <w:sz w:val="24"/>
          <w:szCs w:val="24"/>
        </w:rPr>
        <w:t>сов с умственной отсталостью (интеллектуальными нарушениями).</w:t>
      </w:r>
    </w:p>
    <w:p w:rsidR="004C0B42" w:rsidRPr="008D0F38" w:rsidRDefault="004C0B42" w:rsidP="004C0B42">
      <w:pPr>
        <w:pStyle w:val="a4"/>
        <w:rPr>
          <w:sz w:val="24"/>
          <w:szCs w:val="24"/>
        </w:rPr>
      </w:pPr>
    </w:p>
    <w:p w:rsidR="004C0B42" w:rsidRPr="008D0F38" w:rsidRDefault="004C0B42" w:rsidP="004C0B42">
      <w:pPr>
        <w:pStyle w:val="a4"/>
        <w:ind w:firstLine="709"/>
        <w:jc w:val="center"/>
        <w:rPr>
          <w:sz w:val="24"/>
          <w:szCs w:val="24"/>
        </w:rPr>
      </w:pPr>
    </w:p>
    <w:p w:rsidR="004C0B42" w:rsidRDefault="004C0B42" w:rsidP="004C0B42">
      <w:pPr>
        <w:pStyle w:val="a4"/>
        <w:jc w:val="both"/>
        <w:rPr>
          <w:rFonts w:eastAsia="Calibri"/>
          <w:bCs/>
          <w:sz w:val="24"/>
          <w:szCs w:val="24"/>
        </w:rPr>
      </w:pPr>
      <w:r w:rsidRPr="008D0F38">
        <w:rPr>
          <w:rFonts w:eastAsia="Calibri"/>
          <w:bCs/>
          <w:sz w:val="24"/>
          <w:szCs w:val="24"/>
        </w:rPr>
        <w:t xml:space="preserve">        Адаптированные образовательные программы</w:t>
      </w:r>
      <w:r w:rsidRPr="008D0F38">
        <w:rPr>
          <w:sz w:val="24"/>
          <w:szCs w:val="24"/>
        </w:rPr>
        <w:t xml:space="preserve"> для обучающихся </w:t>
      </w:r>
      <w:r>
        <w:rPr>
          <w:sz w:val="24"/>
          <w:szCs w:val="24"/>
        </w:rPr>
        <w:t>5</w:t>
      </w:r>
      <w:r w:rsidRPr="008D0F38">
        <w:rPr>
          <w:sz w:val="24"/>
          <w:szCs w:val="24"/>
        </w:rPr>
        <w:t xml:space="preserve"> – </w:t>
      </w:r>
      <w:r>
        <w:rPr>
          <w:sz w:val="24"/>
          <w:szCs w:val="24"/>
        </w:rPr>
        <w:t>9</w:t>
      </w:r>
      <w:r w:rsidRPr="008D0F38">
        <w:rPr>
          <w:sz w:val="24"/>
          <w:szCs w:val="24"/>
        </w:rPr>
        <w:t xml:space="preserve"> классов с умственной отсталостью (интеллектуальными нарушениями) разработаны с учётом особенностей психофизического развития обучающихся, их индивидуальных возможностей, обеспечивают коррекцию нарушений развития и социальную адаптацию. </w:t>
      </w:r>
      <w:proofErr w:type="gramStart"/>
      <w:r w:rsidRPr="008D0F38">
        <w:rPr>
          <w:sz w:val="24"/>
          <w:szCs w:val="24"/>
        </w:rPr>
        <w:t xml:space="preserve">Программы по учебным предметам </w:t>
      </w:r>
      <w:r w:rsidRPr="008D0F38">
        <w:rPr>
          <w:rFonts w:eastAsia="Calibri"/>
          <w:bCs/>
          <w:sz w:val="24"/>
          <w:szCs w:val="24"/>
        </w:rPr>
        <w:t xml:space="preserve"> разработаны </w:t>
      </w:r>
      <w:r w:rsidRPr="008D0F38">
        <w:rPr>
          <w:rFonts w:eastAsia="Calibri"/>
          <w:sz w:val="24"/>
          <w:szCs w:val="24"/>
        </w:rPr>
        <w:t>в соответствии с Законом «Об образовании</w:t>
      </w:r>
      <w:r>
        <w:rPr>
          <w:rFonts w:eastAsia="Calibri"/>
          <w:sz w:val="24"/>
          <w:szCs w:val="24"/>
        </w:rPr>
        <w:t xml:space="preserve"> в  Российской Федерации</w:t>
      </w:r>
      <w:r w:rsidRPr="008D0F38">
        <w:rPr>
          <w:rFonts w:eastAsia="Calibri"/>
          <w:sz w:val="24"/>
          <w:szCs w:val="24"/>
        </w:rPr>
        <w:t xml:space="preserve">» (далее – РФ) </w:t>
      </w:r>
      <w:r w:rsidRPr="008D0F38">
        <w:rPr>
          <w:rFonts w:eastAsia="Calibri"/>
          <w:bCs/>
          <w:sz w:val="24"/>
          <w:szCs w:val="24"/>
        </w:rPr>
        <w:t xml:space="preserve">от 29 декабря 2012 г. № 273-ФЗ, Республики Татарстан (далее – РТ) от 22.07.2013 №68- ЗРТ, </w:t>
      </w:r>
      <w:r w:rsidRPr="008D0F38">
        <w:rPr>
          <w:rFonts w:eastAsia="Calibri"/>
          <w:sz w:val="24"/>
          <w:szCs w:val="24"/>
        </w:rPr>
        <w:t>Законом РФ от 25.10.1991 №1807-1 (ред. от 12.03.2014) «О языках народов РФ»,  Законом РТ от 08.07.1992г. №1560-</w:t>
      </w:r>
      <w:r w:rsidRPr="008D0F38">
        <w:rPr>
          <w:rFonts w:eastAsia="Calibri"/>
          <w:sz w:val="24"/>
          <w:szCs w:val="24"/>
          <w:lang w:val="en-US"/>
        </w:rPr>
        <w:t>XII</w:t>
      </w:r>
      <w:r w:rsidRPr="008D0F38">
        <w:rPr>
          <w:rFonts w:eastAsia="Calibri"/>
          <w:sz w:val="24"/>
          <w:szCs w:val="24"/>
        </w:rPr>
        <w:t xml:space="preserve"> «О государственных языках Республики Татарстан и других языках в Республ</w:t>
      </w:r>
      <w:r>
        <w:rPr>
          <w:rFonts w:eastAsia="Calibri"/>
          <w:sz w:val="24"/>
          <w:szCs w:val="24"/>
        </w:rPr>
        <w:t>ике Татарстан», согласно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>
        <w:rPr>
          <w:rFonts w:eastAsia="Calibri"/>
          <w:sz w:val="24"/>
          <w:szCs w:val="24"/>
        </w:rPr>
        <w:t>СанПиНа</w:t>
      </w:r>
      <w:proofErr w:type="spellEnd"/>
      <w:r w:rsidRPr="008D0F38">
        <w:rPr>
          <w:rFonts w:eastAsia="Calibri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ОВЗ», порядку организации и осуществления образовательной деятельности по основным общеобразовательным программам, утверждённому приказом </w:t>
      </w:r>
      <w:proofErr w:type="spellStart"/>
      <w:r w:rsidRPr="008D0F38">
        <w:rPr>
          <w:rFonts w:eastAsia="Calibri"/>
          <w:sz w:val="24"/>
          <w:szCs w:val="24"/>
        </w:rPr>
        <w:t>МОиН</w:t>
      </w:r>
      <w:proofErr w:type="spellEnd"/>
      <w:r w:rsidRPr="008D0F38">
        <w:rPr>
          <w:rFonts w:eastAsia="Calibri"/>
          <w:sz w:val="24"/>
          <w:szCs w:val="24"/>
        </w:rPr>
        <w:t xml:space="preserve"> РФ от 30.08.2013г. №1015, на основе </w:t>
      </w:r>
      <w:r w:rsidRPr="008D0F38">
        <w:rPr>
          <w:rFonts w:eastAsia="Calibri"/>
          <w:bCs/>
          <w:sz w:val="24"/>
          <w:szCs w:val="24"/>
        </w:rPr>
        <w:t xml:space="preserve">ФГОС обучающихся с ОВЗ (далее – Стандарт), </w:t>
      </w:r>
      <w:r w:rsidRPr="008D0F38">
        <w:rPr>
          <w:rFonts w:eastAsia="Calibri"/>
          <w:sz w:val="24"/>
          <w:szCs w:val="24"/>
        </w:rPr>
        <w:t>Приказом Министерства образования и науки Российской Федерации от 19.12.2014 № 1599 «Об</w:t>
      </w:r>
      <w:proofErr w:type="gramEnd"/>
      <w:r w:rsidRPr="008D0F38">
        <w:rPr>
          <w:rFonts w:eastAsia="Calibri"/>
          <w:sz w:val="24"/>
          <w:szCs w:val="24"/>
        </w:rPr>
        <w:t xml:space="preserve">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 w:rsidRPr="008D0F38">
        <w:rPr>
          <w:rFonts w:eastAsia="Calibri"/>
          <w:bCs/>
          <w:sz w:val="24"/>
          <w:szCs w:val="24"/>
        </w:rPr>
        <w:t xml:space="preserve"> адаптированной основной общеобразовате</w:t>
      </w:r>
      <w:r>
        <w:rPr>
          <w:rFonts w:eastAsia="Calibri"/>
          <w:bCs/>
          <w:sz w:val="24"/>
          <w:szCs w:val="24"/>
        </w:rPr>
        <w:t>льной программы (далее - АООП)</w:t>
      </w:r>
      <w:proofErr w:type="gramStart"/>
      <w:r>
        <w:rPr>
          <w:rFonts w:eastAsia="Calibri"/>
          <w:bCs/>
          <w:sz w:val="24"/>
          <w:szCs w:val="24"/>
        </w:rPr>
        <w:t xml:space="preserve"> </w:t>
      </w:r>
      <w:r w:rsidR="005E4D4D">
        <w:rPr>
          <w:rFonts w:eastAsia="Calibri"/>
          <w:bCs/>
          <w:sz w:val="24"/>
          <w:szCs w:val="24"/>
        </w:rPr>
        <w:t>.</w:t>
      </w:r>
      <w:proofErr w:type="gramEnd"/>
      <w:r w:rsidR="005E4D4D">
        <w:rPr>
          <w:rFonts w:eastAsia="Calibri"/>
          <w:bCs/>
          <w:sz w:val="24"/>
          <w:szCs w:val="24"/>
        </w:rPr>
        <w:t xml:space="preserve"> </w:t>
      </w:r>
      <w:r w:rsidRPr="008D0F38">
        <w:rPr>
          <w:rFonts w:eastAsia="Calibri"/>
          <w:bCs/>
          <w:sz w:val="24"/>
          <w:szCs w:val="24"/>
        </w:rPr>
        <w:t xml:space="preserve">Устава </w:t>
      </w:r>
      <w:r>
        <w:rPr>
          <w:rFonts w:eastAsia="Calibri"/>
          <w:bCs/>
          <w:sz w:val="24"/>
          <w:szCs w:val="24"/>
        </w:rPr>
        <w:t>школы-интерната.</w:t>
      </w:r>
    </w:p>
    <w:p w:rsidR="004C0B42" w:rsidRPr="004C0B42" w:rsidRDefault="004C0B42" w:rsidP="004C0B42">
      <w:pPr>
        <w:pStyle w:val="a4"/>
        <w:ind w:firstLine="851"/>
        <w:jc w:val="both"/>
        <w:rPr>
          <w:rFonts w:eastAsia="Calibri"/>
          <w:bCs/>
          <w:sz w:val="24"/>
          <w:szCs w:val="24"/>
        </w:rPr>
      </w:pPr>
      <w:r w:rsidRPr="004C0B42">
        <w:rPr>
          <w:sz w:val="24"/>
          <w:szCs w:val="24"/>
        </w:rPr>
        <w:t>В организации учебного процесса школа руководствуется программным обеспечением Российского и регионального базисного учебного плана (Программы специальных (коррекционных) образовательных учреждений VIII вида под редакцией кандидата педагогических наук, профессора И.М.</w:t>
      </w:r>
      <w:r w:rsidR="005E4D4D">
        <w:rPr>
          <w:sz w:val="24"/>
          <w:szCs w:val="24"/>
        </w:rPr>
        <w:t xml:space="preserve"> </w:t>
      </w:r>
      <w:proofErr w:type="spellStart"/>
      <w:r w:rsidRPr="004C0B42">
        <w:rPr>
          <w:sz w:val="24"/>
          <w:szCs w:val="24"/>
        </w:rPr>
        <w:t>Бгажноковой</w:t>
      </w:r>
      <w:proofErr w:type="spellEnd"/>
      <w:r w:rsidRPr="004C0B42">
        <w:rPr>
          <w:sz w:val="24"/>
          <w:szCs w:val="24"/>
        </w:rPr>
        <w:t xml:space="preserve">, </w:t>
      </w:r>
      <w:proofErr w:type="gramStart"/>
      <w:r w:rsidRPr="004C0B42">
        <w:rPr>
          <w:sz w:val="24"/>
          <w:szCs w:val="24"/>
        </w:rPr>
        <w:t>допущенными</w:t>
      </w:r>
      <w:proofErr w:type="gramEnd"/>
      <w:r w:rsidRPr="004C0B42">
        <w:rPr>
          <w:sz w:val="24"/>
          <w:szCs w:val="24"/>
        </w:rPr>
        <w:t xml:space="preserve"> Министерством образования и науки Российской Федерации) и В.В.Воронковой. Учебные программы определяют содержание образования по отдельным предметам и последовательность его прохождения по годам обучения. Программы специальной коррекционной школы учитывают особенности познавательной деятельности учащихся с интеллектуальными нарушениями, уровень речевого развития. Они направлены на всестороннее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знаний, умений и навыков, который им необходим для социальной адаптации</w:t>
      </w:r>
    </w:p>
    <w:p w:rsidR="004C0B42" w:rsidRPr="008D0F38" w:rsidRDefault="004C0B42" w:rsidP="004C0B42">
      <w:pPr>
        <w:pStyle w:val="a4"/>
        <w:jc w:val="both"/>
        <w:rPr>
          <w:sz w:val="24"/>
          <w:szCs w:val="24"/>
        </w:rPr>
      </w:pPr>
      <w:r w:rsidRPr="004C0B42">
        <w:rPr>
          <w:sz w:val="24"/>
          <w:szCs w:val="24"/>
        </w:rPr>
        <w:t xml:space="preserve">      </w:t>
      </w:r>
      <w:r w:rsidRPr="008D0F38">
        <w:rPr>
          <w:sz w:val="24"/>
          <w:szCs w:val="24"/>
        </w:rPr>
        <w:t xml:space="preserve">      Технология организации обучения детей с умственной отсталостью (интеллектуальными нарушениями) в </w:t>
      </w:r>
      <w:r>
        <w:rPr>
          <w:sz w:val="24"/>
          <w:szCs w:val="24"/>
        </w:rPr>
        <w:t>5-9</w:t>
      </w:r>
      <w:r w:rsidRPr="008D0F38">
        <w:rPr>
          <w:sz w:val="24"/>
          <w:szCs w:val="24"/>
        </w:rPr>
        <w:t xml:space="preserve"> классах предусматривает соблюдение следующих условий: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 наличие в </w:t>
      </w:r>
      <w:r>
        <w:rPr>
          <w:rFonts w:ascii="Times New Roman" w:eastAsia="Calibri" w:hAnsi="Times New Roman" w:cs="Times New Roman"/>
          <w:bCs/>
          <w:sz w:val="24"/>
          <w:szCs w:val="24"/>
        </w:rPr>
        <w:t>школе-интернате</w:t>
      </w:r>
      <w:r w:rsidRPr="008D0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- консультативной службы, работающей на междисциплинарной основе;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построение образовательно-воспитательного процесса (с учетом индивидуальных возрастных, психофизиологических, личностных особенностей и возможностей детей), обеспечивающего коррекцию нарушений умственного, речевого и эмоционального развития и стимулирование, обогащение развития во всех видах детской деятельности (познавательной, игровой, продуктивной, трудовой, коммуникативной);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lastRenderedPageBreak/>
        <w:t>-  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 того, что он делает, познает, с чем играет и взаимодействует;</w:t>
      </w:r>
    </w:p>
    <w:p w:rsidR="004C0B42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взаимодействие с семьей (активное включение родителей в жизнь учреждения, просвещение родителей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D0F38">
        <w:rPr>
          <w:rFonts w:ascii="Times New Roman" w:hAnsi="Times New Roman" w:cs="Times New Roman"/>
          <w:sz w:val="24"/>
          <w:szCs w:val="24"/>
        </w:rPr>
        <w:t>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событийный характер в организации жизнедеятельности детей;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 проведение лечебно-оздоровительной работы, создающей благоприятную базу для организации занятий, игр, других видов деятельности детей.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  Рабочие учебные программы включают в себя следующие разделы: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-пояснительную записку, 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-общую характеристику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-описание места учебного предмета в учебном плане, 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 личностные и предметные результаты освоения конкретного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-основное содержание учебного предмета,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>-описание материально-технического обеспечения образовательного процесса.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В структуру и содержание заложена система знаний, направленных на включение младших школьников с умственной отсталостью (интеллектуальными нарушениями) в </w:t>
      </w:r>
      <w:proofErr w:type="spellStart"/>
      <w:r w:rsidRPr="008D0F38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8D0F38">
        <w:rPr>
          <w:rFonts w:ascii="Times New Roman" w:hAnsi="Times New Roman" w:cs="Times New Roman"/>
          <w:sz w:val="24"/>
          <w:szCs w:val="24"/>
        </w:rPr>
        <w:t xml:space="preserve"> освоение учебного материала, с целью формирования базовых учебных действий (БУД).</w:t>
      </w:r>
    </w:p>
    <w:p w:rsidR="004C0B42" w:rsidRPr="008D0F38" w:rsidRDefault="004C0B42" w:rsidP="004C0B42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0F38">
        <w:rPr>
          <w:rFonts w:ascii="Times New Roman" w:hAnsi="Times New Roman" w:cs="Times New Roman"/>
          <w:sz w:val="24"/>
          <w:szCs w:val="24"/>
        </w:rPr>
        <w:t xml:space="preserve">    Программный материал по предметам будет реализован на основе  образования детей с умственной отсталостью (интеллектуальными нарушениями).</w:t>
      </w:r>
    </w:p>
    <w:p w:rsidR="004C0B42" w:rsidRPr="008D0F38" w:rsidRDefault="005E4D4D" w:rsidP="004C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2021-2022</w:t>
      </w:r>
      <w:r w:rsidR="004C0B42"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 учеб</w:t>
      </w:r>
      <w:r w:rsidR="004C0B42">
        <w:rPr>
          <w:rFonts w:ascii="Times New Roman" w:eastAsia="Times New Roman" w:hAnsi="Times New Roman" w:cs="Times New Roman"/>
          <w:b/>
          <w:bCs/>
          <w:sz w:val="24"/>
          <w:szCs w:val="24"/>
        </w:rPr>
        <w:t>ном году  учебный процесс в </w:t>
      </w:r>
      <w:r w:rsidR="004C0B42"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C0B42" w:rsidRPr="00C94AAF">
        <w:rPr>
          <w:rFonts w:ascii="Times New Roman" w:eastAsia="Calibri" w:hAnsi="Times New Roman" w:cs="Times New Roman"/>
          <w:b/>
          <w:bCs/>
          <w:sz w:val="24"/>
          <w:szCs w:val="24"/>
        </w:rPr>
        <w:t>школе-интернат</w:t>
      </w:r>
      <w:r w:rsidR="004C0B42">
        <w:rPr>
          <w:rFonts w:ascii="Times New Roman" w:eastAsia="Calibri" w:hAnsi="Times New Roman" w:cs="Times New Roman"/>
          <w:bCs/>
          <w:sz w:val="24"/>
          <w:szCs w:val="24"/>
        </w:rPr>
        <w:t>е</w:t>
      </w:r>
    </w:p>
    <w:p w:rsidR="004C0B42" w:rsidRPr="008D0F38" w:rsidRDefault="004C0B42" w:rsidP="004C0B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F38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реализуется на основании следующих рабочих программ  по дисциплинам:</w:t>
      </w:r>
    </w:p>
    <w:tbl>
      <w:tblPr>
        <w:tblStyle w:val="a3"/>
        <w:tblW w:w="0" w:type="auto"/>
        <w:tblLook w:val="04A0"/>
      </w:tblPr>
      <w:tblGrid>
        <w:gridCol w:w="3190"/>
        <w:gridCol w:w="1313"/>
        <w:gridCol w:w="5068"/>
      </w:tblGrid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1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068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к рабочей программе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ыдвигаются задачи развития речи учащихся с интеллектуальными нарушениями как средства общения и как способ коррекции их мыслительной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 расположен концентрически и включает в себя следующие разделы с постепенным наращиванием сведений по каждой из названных тем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: - «Звуки-буквы»;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«Слово. Состав слова»;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«Части речи»;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«Предложение»;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«Развитие связной речи».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. Поэтому важен не только дифференцированный подход в обучении, но и неоднократное повторение, закрепление пройденного материала.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изучения грамматики и правописания у школьников с нарушением интеллекта развивается устная и письменная речь, формируются практически значимые орфографические и пунктуационные навыки, воспитывается интерес к родному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В 5-9 классах продолжается работа по звукобуквенному анализу. Учащиеся овладевают правописанием значимых частей слова и различных частей речи. Большое внимание при этом уделяется фонетическому разбору.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Слово. С 5 класса начинается систематическое изучение элементарного курса грамматики и правописания. Основными темами являются: состав слова и части речи.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состава слова, словообразующей роли значимых частей слова направлено на обогащение и активизацию словаря учащихся. В процессе упражнений формируются навыки правописания (единообразное написание гласных и согласных в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изучаются в том объеме, который необходим учащимся для выработки практических навыков устной и письменной речи – обогащения и активизации словаря, формирования навыков грамотного письма.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Изучение предложений имеет особое значение для подготовки воспитанников с нарушением интеллекта к самостоятельной жизни, к общению. Этот раздел включен в программу всех лет обучения. На занятиях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Связная речь. Большое внимание уделяется формированию навыков связной письменной речи, т.к. возможности обучающихся с нарушением интеллекта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излагать свои мысли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весьма ограничены. </w:t>
            </w:r>
          </w:p>
          <w:p w:rsidR="004C0B42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– ответы на последовательно поставленные вопросы, подписи под серией рисунков, работа с деформированным текстом создают основу, позволяющую учащимся 5-9 классов овладеть такими видами работ, как изложение и сочинение. </w:t>
            </w:r>
          </w:p>
          <w:p w:rsidR="00816C91" w:rsidRDefault="00816C91" w:rsidP="004C0B42">
            <w:pPr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программе предусмотрены задания на развитие навыка делового письма. Обучение осуществляется по двум направлениям: учащиеся получают образцы и упражняются в оформлении деловых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 автобиографии, заявления, расписки и др.).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5-8 классах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 xml:space="preserve"> ч. в неделю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9-х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13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речи обучающихся с нарушением интеллекта и их мышления через совершенствование техники чтения и понимание содержания художественных произведений.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чтению и развитию речи так же, как и программа по русскому языку (грамматике и правописанию), построена на коммуникативно-речевом подходе к обучению.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Обучающиеся учатся отвечать на поставленные вопросы; полно, правильно и последовательно передавать содержание прочитанного; кратко пересказывать основные события, изложенные в произведении; называть главных и второстепенных героев, давать им характеристику, адекватно оценивать их действия и поступки; устанавливать несложные причинно-следственные связи и отношения; делать выводы, обобщения, в том числе эмоционального плана.</w:t>
            </w:r>
            <w:proofErr w:type="gramEnd"/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техники чтения осуществляется поэтапно. От класса к классу предъявляются все более высокие требования к способу чтения: от чтения целым словом к чтению словосочетанием и коротким предложением. Меняются и формы организации чтения: наряду с коллективной работой над выразительностью чтения школьников обучают приемам, способствующим выделению фразового ударения, установлению семантических пауз, интонационной окрашенности чтения. Основным видом чтения в старших классах остается чтение вслух, так как (как показывают исследования) значительно хуже понимают содержание текста, прочитанного про себя. Вместе с тем чтение вслух непродуктивно для отработки темпа чтения, поэтому программа ориентирует учителя на формирование у учащихся чтения про себя, последовательно увеличивая объем читаемого текста и самостоятельность чтения. 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 5-6 классах продолжается работа по объяснительному чтению как продолжение предыдущего этапа, поэтому в программе 5-6 классов используется тематический принцип подбора литературного материала. Рекомендуемые произведения становятся более объемными, тематически и жанрово более обогащенными, что создает предпосылки для расширения социального опыта учащихся.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Начиная с 7 класса обучающиеся включаются в круг литературного чтения.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программы по содержанию данного этапа обучения обусловливаются монографическим принципом. В связи с этим предлагается примерный список авторов, творчество которых изучается в хронологической последовательности. Следуя основным положениям уроков литературного чтения, рекомендуется знакомить учащихся с биографическими сведениями об авторе, сообщать некоторые литературоведческие понятия, отрабатывая их в процессе практической деятельности.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Среди них жанры народного творчества (сказка, былина, песня, пословица, поговорка,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, загадка); виды сказок (волшебные, социально-бытовые, сказки о животных); языковые особенности сказки (присказка, зачин, троекратные повторы); жанры художественных произведений (рассказ, повесть, басня, стихотворение, поэма).</w:t>
            </w:r>
            <w:proofErr w:type="gramEnd"/>
          </w:p>
          <w:p w:rsidR="00816C91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чтение носит рекомендательный характер с постепенным увеличением доли самостоятельности учащихся в чтении дополнительной литературы. С 8 класса вводится чтение статей периодической печати.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математике носит предметно-практическую направленность, тесно связанную с жизнью и профессионально-трудовой подготовкой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учебными предметами.</w:t>
            </w:r>
          </w:p>
          <w:p w:rsid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программу каждого класса включены темы, являющиеся новыми для данного года обучения. Повторение вопросов, изученных ранее, определяется в объеме, который зависит от состояния знаний и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данного класса, их готовности к знакомству с новыми темами. Из числа уроков математики выделяется в 5-9 классах 3-5 уроков в четверти на изучение геометрического материала.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предусмотрены рекомендации по дифференциации учебных требований к разным категориям детей по их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обучаемости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математическим знаниям и умениям.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определяет оптимальный объем знаний и умений по математике, который, как показывает опыт, доступен большинству школьников.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основные требования к знаниям и умениям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, оканчивающих 9-летний курс обучения: </w:t>
            </w:r>
          </w:p>
          <w:p w:rsid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сложения однозначных чисел, в том числе с переходом через десяток;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табличные случаи умножения и получаемые из них случаи деления;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названия, обозначения, соотношения крупных и мелких единиц измерения стоимости, длины, массы, времени;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числовой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ряд чисел в пределах 1 000 000;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дроби обыкновенные и десятичные, их получение, запись, чтение;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и тела, свойства элементов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многоугольников;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название геометрических тел.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должны уметь: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выполнять арифметические действия с числами в пределах 100, легкие в пределах 1000 устно;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арифметические действия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многозначными числ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ами письменно в пределах 10 000;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арифметические действия с десятичными 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дробями;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складывать, вычитать, умножать и делить на однозначное и двузначное число числа, полученные при измерении одной, двумя единицами измерения стоимости, длины, массы, выраженными в десятичных дробях (лёгкие случаи);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дробь (обыкновенную, десятичную), проценты от числа; число по его доле или проценту;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решать все простые задачи в соответствии с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программой, составные задачи в 2-4 </w:t>
            </w: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арифметических</w:t>
            </w:r>
            <w:proofErr w:type="gramEnd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действия;  </w:t>
            </w:r>
          </w:p>
          <w:p w:rsidR="004C0B42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площадь прямоугольника, объем прямоугольного параллелепипеда; </w:t>
            </w:r>
          </w:p>
          <w:p w:rsidR="00816C91" w:rsidRDefault="00816C91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геометрические фигуры и тела;  строить с помощью линейки, чертёжного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B42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4ч.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Мир истории (проп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девтика)</w:t>
            </w:r>
          </w:p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068" w:type="dxa"/>
          </w:tcPr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конкретизируют содержание предметных тем, дают распределение учебных часов по разделам и темам курсов истории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интеллектуальными нарушениями.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направлены на всестороннее развитие личности обучающихся, способствуют их умственному развитию, особое внимание обращено на коррекцию имеющихся специфических нарушений.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сформировать у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изучать разнообразный исторический материал и использовать его в своей деятельности.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курсе «Истории Отечества» акцент делается на крупные исторические события отечественной истории, жизнь, быт людей данной эпохи. Дается отчетливый образ наиболее яркого события 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изучение исторических событий обеспечит более глубокое понимание материала, облегчает и ускоряет формирование знаний. При этом используется уровневый подход к формированию знаний с учетом психофизического развития, типологических и индивидуальных особенностей обучающихся.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Весь исторический материал представлен отечественной историей. На уроках используется информативный, фактический и иллюстративно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текстуальный материал.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исторический материал, изучаемый в 6,7, 8, 9 классах, охватывает период с древнейших времен до начала XXI века. Учебный материал помогает обучающимся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– важный элемент обучения истории, предупреждающий опасность уподобления сходных исторических событий, переноса фактов из одной эпохи в другую.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 изучении истории ведется специальная работа по использованию хронологии. Этому помогают игры, викторины с использованием исторических дат.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Для контроля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применяются тестовые, контрольные, самостоятельные работы. </w:t>
            </w:r>
          </w:p>
          <w:p w:rsidR="004C0B42" w:rsidRDefault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На уроках большая роль отводится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развивающему воздействию изучаемого материала на личность ребенка, формирование личностных каче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ств гр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ажданина, подготовке подростка с нарушением интеллекта к жизни. </w:t>
            </w:r>
          </w:p>
          <w:p w:rsidR="00816C91" w:rsidRPr="004C0B42" w:rsidRDefault="004C0B42" w:rsidP="004C0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целью курса природоведения является обобщение и систематизация знаний обучающихся об окружающем мире, полученных в младших классах, расширение знаний о живой и неживой природе, сезонных изменениях в ней, о жизни растений и животных, строении организма человека и т.д. Изучение курса природоведения способствует дальнейшему усвоению элементарных естествоведческих, биологических, географических и исторических знаний.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6C91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предполагает ведение наблюдений, организацию практических работ, проведение экскурсий. Требования к уровню подготовки учащихся с нарушением интеллекта по природоведению ориентированы на овладение наиболее значимыми географическими и биологическими знаниями, приемами практической и мыслительной деятельности.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5068" w:type="dxa"/>
          </w:tcPr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География как учебный предмет включает следующие разделы: «Начальный курс физической географии» (6 класс), «География России» (7 класс), «Географи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материков и океанов» (8 класс),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«Наш край»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). По этим разделам предусматривается изучение элементарных сведений о природе, населении, хозяйстве своего края, России и зарубежных стран, особенностях взаимодействия человека и природы; знакомство с культурой и бытом разных народов, с правилами поведения в природе.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целью рабочей программы является создание условий для расширения кругозора учащихся и коррекции недостатков их интеллектуального развития при изучении географии.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предполагает ведение наблюдений, организацию практических работ,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6-9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313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5068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Курс «Естествознание» состоит из четырех разделов «Неживая природа», «Растения», «Животные», «Человек и его здоровье».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предполагает ведение наблюдений, организацию лабораторных и практических работ, демонстрацию опытов и проведение экскурсий. </w:t>
            </w:r>
          </w:p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 классе учащиеся узнают, чем живая природа отличается от неживой, из чего состоят живые и неживые тела, получают новые знания об элементарных физических и химических свойствах и использовании воды, воздуха, полезных ископаемых и почвы, о некоторых явлениях неживой природы. </w:t>
            </w:r>
            <w:proofErr w:type="gramEnd"/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изучения естествоведческого курса учащиеся должны получить общие представления о разнообразии и жизнедеятельности растительных и животных организмов, о человеке как </w:t>
            </w:r>
            <w:proofErr w:type="spell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биосоциальном</w:t>
            </w:r>
            <w:proofErr w:type="spell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существе, как виде, живом организме, личности, об условиях его существования, о здоровом образе жизни.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понять практическое значение о человеке для решения бытовых, медицинских и экологических проблем. </w:t>
            </w:r>
          </w:p>
          <w:p w:rsidR="00816C91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7-9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омоводство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предмета – формирование у учащихся знаний, которые помогут им в самостоятельной жизни, их практическое обучение жизненно необходимым бытовым умениям навыкам. Уроки домоводства позволяют применять на практике интеллектуальные умения (счет, чтение, письмо), а также практические навыки по шитью, ремонту дома, огородничеству.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«Домоводство» продолжает образовательные линии, заложенные в предмете «Живой мир», дополняет сведения «Природоведения» и некоторыми разделами предваряет «Мир истории», «Естествознание».</w:t>
            </w:r>
            <w:proofErr w:type="gramEnd"/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построена концентрически. </w:t>
            </w:r>
          </w:p>
          <w:p w:rsidR="00816C91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(швейное дело)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 курса: 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учащихся к освоению профессии швея и выполнению швейных операций.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 5 классе обучающиеся знакомятся с устройством швейной машины.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упражнения по освоению приемов работы на ней. В том числе обучающиеся учатся обрабатывать различные срезы, снимать мерки, строить элементарные чертежи.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6-8 классах отрабатываются навыки работы на швейной машине. Изучаются технологии пошива легкой одежды, изучаются свойства тканей, устройство швейных машин.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9 класса предусматривает пошив женской и детской одежды.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(столярное</w:t>
            </w:r>
            <w:r w:rsidR="004C0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дело)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курса: п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учащихся к освоению профессии столяр и выполнению столярных операций.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Завершающим этапом обучения является итоговая аттестация в 9 классе в форме экзамена.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трудовое обучение (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ветоводство)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рассчитана на подготовку учащихся к ручному труду на цветоводческом предприятии или в озеленительном хозяйстве. Программа содержит темы по цветоводству и декоративному садоводству. Темы опираются на такие школьные дисциплины, как математика и черчение (например «Разбивка цветника»), естествознание «Строение цветкового растения», труд «Изготовление тары для хранения крупных партий семян». Неизменной остается задача ознакомить школьников с многообразием однолетних и многолетних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 xml:space="preserve"> цветковых растений и древесно-</w:t>
            </w: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кустарниковых пород, используемых в цветоводстве и декоративном садоводстве, научить приемам их выращивания, тем самым способствуя социальной адаптации ребят.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Цель программы – профориентация учащихся с интеллектуальными нарушениями, подготовка к поступлению в колледжи соответствующего типа и профиля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Программа включает теоретические и практические занятия. Предусматриваются практические и контрольные работы, а также различные развивающие упражнения. Завершающим этапом обучения является итоговая аттестация в 9 классе в форме 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6ч. в неделю  в 5-6 классах, 8ч. в неделю в 7 классе, 10ч. в неделю в 8 классе, 12ч. в неделю в 9 классе.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является продолжением программы для 1-4 классов, формируя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целостное представление о физической культуре. Содержание программного материала определяется исходя из особенностей психофизических нарушений обучающихся в классе.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старших классов предусмотрены задания на развитие таких двигательных качеств, как сила, быстрота, ловкость, выносливость, гибкость, вестибулярная устойчивость (ориентировка в пространстве и во времени).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гимнастика; акробатика (элементы), легкая атлетика, лыжная подготовка, подвижные и спортивные игры.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занятий обучающиеся делятся на группы с учетом двигательных и интеллектуальных возможностей. </w:t>
            </w:r>
            <w:proofErr w:type="gramEnd"/>
          </w:p>
          <w:p w:rsidR="00816C91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оборудованном спортивном зале или на свежем воздухе при соблюдении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2ч. в неделю  в 5-9 классах.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, пение (танец)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068" w:type="dxa"/>
          </w:tcPr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Целью музыкального и музыкально-ритмического воспитания является овладение детьми музыкальной культурой, развитие умений и навыков, необходимых для музыкальной деятельности, коррекция недостатков психического и физического развития. </w:t>
            </w:r>
          </w:p>
          <w:p w:rsidR="006C0FFB" w:rsidRDefault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программу включены следующие разделы: пение, слушание музыки, элементы музыкальной грамоты.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программного материала уроков состоит из теоретического материала, различных видов музыкальной деятельности, музыкальных произведений, для слушания и исполнения, вокальных упражнений. Основу содержания программы составляют произведения отечественной музыкальной культуры; музыка народная и композиторская; детская, классическая, современная.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Музыкально-эстетическая деятельность обучающихся предполагает развитие у детей умения слушать музыку, слухоречевого координирования, точности интонирования, умения чувствовать характер музыки и адекватно реагировать на музыкальные переживания, воплощенные в ней, умения различать такие средства музыкальной выразительности, как ритм, темп, динамические оттенки, развитие исполнительских навыков в пении, которые способствуют общему развитию школьников, исправлению недостатков физического развития, общей и речевой моторики, эмоционально-волевой сферы, воспитанию положительных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качеств личности (дружелюбия, дисциплинированности, коллективизма), эстетическому воспитанию.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изучение дисциплины отводится 2ч. в неделю  в 5-6 классах. </w:t>
            </w:r>
          </w:p>
        </w:tc>
      </w:tr>
      <w:tr w:rsidR="00816C91" w:rsidRPr="004C0B42" w:rsidTr="00816C91">
        <w:tc>
          <w:tcPr>
            <w:tcW w:w="3190" w:type="dxa"/>
          </w:tcPr>
          <w:p w:rsidR="00816C91" w:rsidRPr="004C0B42" w:rsidRDefault="00816C91" w:rsidP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13" w:type="dxa"/>
          </w:tcPr>
          <w:p w:rsidR="00816C91" w:rsidRPr="004C0B42" w:rsidRDefault="00816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>Рабочая программа разработана в целях конкретизации содержания программы, учитывает индивидуальные, возрастные возможности обучающихся, логику учебного и коррекционно-развивающего процесса</w:t>
            </w:r>
            <w:r w:rsidR="006C0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представлено единство учебных, коррекционно-развивающих и творческих задач. Правильное их взаимодействие дает возможность эффективно влиять на формирование изобразительной деятельности у детей с интеллектуальными нарушениями.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распределяет учебные часы по крупным разделам дисциплины, а также определяет конкретные виды изобразительной деятельности </w:t>
            </w:r>
            <w:proofErr w:type="gramStart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Учебный материал, предлагаемый детям на занятиях, подбирается и компонуется таким образом, чтобы одновременно прослеживалась его связь с предыдущими темами и подводилась основа для усвоения нового материала. При разработке содержания программного материала учитывались особенности времени года для того, чтобы у детей усилить наглядные образы природных объектов.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Рабочей программой предусмотрены следующие виды работ: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1. Беседы об изобразительном искусстве.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2. Рисование – экспериментирование.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3. Рисование с натуры.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4. Декоративное рисование.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5. Тематическое рисование: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сюжетное рисование;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по представлению; </w:t>
            </w:r>
          </w:p>
          <w:p w:rsidR="006C0FFB" w:rsidRDefault="00816C91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по замыслу. </w:t>
            </w:r>
          </w:p>
          <w:p w:rsidR="006C0FFB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 xml:space="preserve">Важным условием успешного обучения изобразительному искусству является индивидуальный подход к детям в процессе обучения. </w:t>
            </w:r>
          </w:p>
          <w:p w:rsidR="00816C91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16C91" w:rsidRPr="004C0B42">
              <w:rPr>
                <w:rFonts w:ascii="Times New Roman" w:hAnsi="Times New Roman" w:cs="Times New Roman"/>
                <w:sz w:val="24"/>
                <w:szCs w:val="24"/>
              </w:rPr>
              <w:t>Выбор содержания, психолого-педагогических приемов и средств обучения отражает психофизические особенности учащихся. Задания для детей представлены разных уровней сложности. Также для овладения техническими приемами изображений разработаны схемы рисования, четкие и подробные инструкционные карты с последовательным объяснением плана работы, шаблоны, трафареты для более слабых учеников.</w:t>
            </w:r>
          </w:p>
          <w:p w:rsidR="006C0FFB" w:rsidRPr="004C0B42" w:rsidRDefault="006C0FFB" w:rsidP="006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F38">
              <w:rPr>
                <w:rFonts w:ascii="Times New Roman" w:hAnsi="Times New Roman" w:cs="Times New Roman"/>
                <w:sz w:val="24"/>
                <w:szCs w:val="24"/>
              </w:rPr>
              <w:t>м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D0F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изучение дисциплины отводится 1ч. в неделю  в 5 классе.</w:t>
            </w:r>
          </w:p>
        </w:tc>
      </w:tr>
    </w:tbl>
    <w:p w:rsidR="00816C91" w:rsidRPr="004C0B42" w:rsidRDefault="00816C91">
      <w:pPr>
        <w:rPr>
          <w:rFonts w:ascii="Times New Roman" w:hAnsi="Times New Roman" w:cs="Times New Roman"/>
          <w:sz w:val="24"/>
          <w:szCs w:val="24"/>
        </w:rPr>
      </w:pPr>
    </w:p>
    <w:sectPr w:rsidR="00816C91" w:rsidRPr="004C0B42" w:rsidSect="00E9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16C91"/>
    <w:rsid w:val="004C0B42"/>
    <w:rsid w:val="005E4D4D"/>
    <w:rsid w:val="006C0FFB"/>
    <w:rsid w:val="00816C91"/>
    <w:rsid w:val="00924C8B"/>
    <w:rsid w:val="00E9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B4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basedOn w:val="a0"/>
    <w:link w:val="a4"/>
    <w:uiPriority w:val="1"/>
    <w:locked/>
    <w:rsid w:val="004C0B42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14</Pages>
  <Words>4076</Words>
  <Characters>23234</Characters>
  <Application>Microsoft Office Word</Application>
  <DocSecurity>0</DocSecurity>
  <Lines>193</Lines>
  <Paragraphs>54</Paragraphs>
  <ScaleCrop>false</ScaleCrop>
  <Company/>
  <LinksUpToDate>false</LinksUpToDate>
  <CharactersWithSpaces>27256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1</cp:lastModifiedBy>
  <cp:revision>6</cp:revision>
  <cp:lastPrinted>2020-01-11T17:38:00Z</cp:lastPrinted>
  <dcterms:created xsi:type="dcterms:W3CDTF">2020-01-11T16:40:00Z</dcterms:created>
  <dcterms:modified xsi:type="dcterms:W3CDTF">2021-11-29T10:16:00Z</dcterms:modified>
</cp:coreProperties>
</file>